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19D7">
      <w:pPr>
        <w:spacing w:line="1" w:lineRule="exact"/>
        <w:rPr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12700</wp:posOffset>
                </wp:positionV>
                <wp:extent cx="3120390" cy="316865"/>
                <wp:effectExtent l="1270" t="3175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316865"/>
                        </a:xfrm>
                        <a:prstGeom prst="rect">
                          <a:avLst/>
                        </a:prstGeom>
                        <a:solidFill>
                          <a:srgbClr val="35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5CA8">
                            <w:pPr>
                              <w:pStyle w:val="Zkladntext40"/>
                              <w:pBdr>
                                <w:top w:val="single" w:sz="2" w:space="1" w:color="355F91"/>
                                <w:left w:val="single" w:sz="2" w:space="31" w:color="355F91"/>
                                <w:bottom w:val="single" w:sz="2" w:space="7" w:color="355F91"/>
                                <w:right w:val="single" w:sz="2" w:space="31" w:color="355F91"/>
                              </w:pBdr>
                              <w:shd w:val="clear" w:color="auto" w:fill="355F91"/>
                              <w:rPr>
                                <w:rFonts w:ascii="Courier New" w:hAnsi="Courier New" w:cs="Courier New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Zkladntext4"/>
                                <w:color w:val="FFFFFF"/>
                              </w:rPr>
                              <w:t>Žádost o přidělení č.p./č.ev.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85pt;margin-top:1pt;width:245.7pt;height:24.95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" fillcolor="#355f91" stroked="f">
                <v:textbox inset="0,0,0,0">
                  <w:txbxContent>
                    <w:p w:rsidR="00000000" w:rsidRDefault="00CA5CA8">
                      <w:pPr>
                        <w:pStyle w:val="Zkladntext40"/>
                        <w:pBdr>
                          <w:top w:val="single" w:sz="2" w:space="1" w:color="355F91"/>
                          <w:left w:val="single" w:sz="2" w:space="31" w:color="355F91"/>
                          <w:bottom w:val="single" w:sz="2" w:space="7" w:color="355F91"/>
                          <w:right w:val="single" w:sz="2" w:space="31" w:color="355F91"/>
                        </w:pBdr>
                        <w:shd w:val="clear" w:color="auto" w:fill="355F91"/>
                        <w:rPr>
                          <w:rFonts w:ascii="Courier New" w:hAnsi="Courier New" w:cs="Courier New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Zkladntext4"/>
                          <w:color w:val="FFFFFF"/>
                        </w:rPr>
                        <w:t>Žádost o přidělení č.p./č.ev.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CA5CA8">
      <w:pPr>
        <w:pStyle w:val="Zkladntext"/>
        <w:pBdr>
          <w:top w:val="single" w:sz="2" w:space="1" w:color="355F91"/>
          <w:left w:val="single" w:sz="2" w:space="31" w:color="355F91"/>
          <w:bottom w:val="single" w:sz="2" w:space="7" w:color="355F91"/>
          <w:right w:val="single" w:sz="2" w:space="31" w:color="355F91"/>
        </w:pBdr>
        <w:shd w:val="clear" w:color="auto" w:fill="355F91"/>
        <w:spacing w:after="396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FFFFFF"/>
        </w:rPr>
        <w:t>(podle ustanovení § 31a odst. 1 písm. a) zákona č. 128/2000 Sb., o obcích (obecní zřízení), ve znění pozdějších</w:t>
      </w:r>
      <w:r>
        <w:rPr>
          <w:rStyle w:val="ZkladntextChar1"/>
          <w:color w:val="FFFFFF"/>
        </w:rPr>
        <w:br/>
        <w:t>předpisů, nebo § 14a odst. 1 písm. a) zákona č. 131/2000 Sb., o hlavním městě Praze, ve znění pozdějších př</w:t>
      </w:r>
      <w:r>
        <w:rPr>
          <w:rStyle w:val="ZkladntextChar1"/>
          <w:color w:val="FFFFFF"/>
        </w:rPr>
        <w:t>edpisů)</w:t>
      </w:r>
    </w:p>
    <w:p w:rsidR="00000000" w:rsidRDefault="00CA5CA8">
      <w:pPr>
        <w:pStyle w:val="Zkladntext"/>
        <w:spacing w:after="67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Spisová značka</w:t>
      </w:r>
    </w:p>
    <w:p w:rsidR="00000000" w:rsidRDefault="00CA5CA8">
      <w:pPr>
        <w:pStyle w:val="Zkladntext30"/>
        <w:pBdr>
          <w:top w:val="single" w:sz="2" w:space="2" w:color="DBE5F1"/>
          <w:left w:val="single" w:sz="2" w:space="0" w:color="DBE5F1"/>
          <w:bottom w:val="single" w:sz="2" w:space="3" w:color="DBE5F1"/>
          <w:right w:val="single" w:sz="2" w:space="0" w:color="DBE5F1"/>
        </w:pBdr>
        <w:shd w:val="clear" w:color="auto" w:fill="DBE5F1"/>
        <w:spacing w:after="207"/>
        <w:ind w:left="6500"/>
        <w:rPr>
          <w:rFonts w:ascii="Courier New" w:hAnsi="Courier New" w:cs="Courier New"/>
          <w:sz w:val="24"/>
          <w:szCs w:val="24"/>
        </w:rPr>
      </w:pPr>
      <w:r>
        <w:rPr>
          <w:rStyle w:val="Zkladntext3"/>
          <w:color w:val="000000"/>
        </w:rPr>
        <w:t>vyplní stavební úřad</w:t>
      </w:r>
    </w:p>
    <w:p w:rsidR="00000000" w:rsidRDefault="00CA5CA8">
      <w:pPr>
        <w:pStyle w:val="Zkladntext"/>
        <w:pBdr>
          <w:top w:val="single" w:sz="2" w:space="5" w:color="DBE5F1"/>
          <w:left w:val="single" w:sz="2" w:space="0" w:color="DBE5F1"/>
          <w:bottom w:val="single" w:sz="2" w:space="2" w:color="DBE5F1"/>
          <w:right w:val="single" w:sz="2" w:space="0" w:color="DBE5F1"/>
        </w:pBdr>
        <w:shd w:val="clear" w:color="auto" w:fill="DBE5F1"/>
        <w:spacing w:after="0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b/>
          <w:bCs/>
          <w:color w:val="000000"/>
        </w:rPr>
        <w:t>Žádost se podává:</w:t>
      </w:r>
    </w:p>
    <w:p w:rsidR="00000000" w:rsidRDefault="00CA5CA8">
      <w:pPr>
        <w:pStyle w:val="Zkladntext"/>
        <w:tabs>
          <w:tab w:val="left" w:leader="dot" w:pos="10214"/>
        </w:tabs>
        <w:spacing w:after="120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Obecnímu úřadu*)</w:t>
      </w:r>
      <w:r>
        <w:rPr>
          <w:rStyle w:val="ZkladntextChar1"/>
          <w:color w:val="000000"/>
        </w:rPr>
        <w:tab/>
      </w:r>
    </w:p>
    <w:p w:rsidR="00000000" w:rsidRDefault="00CA5CA8">
      <w:pPr>
        <w:pStyle w:val="Zkladntext"/>
        <w:tabs>
          <w:tab w:val="left" w:leader="dot" w:pos="10214"/>
        </w:tabs>
        <w:spacing w:after="24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Hlavnímu městu Praze*)</w:t>
      </w:r>
      <w:r>
        <w:rPr>
          <w:rStyle w:val="ZkladntextChar1"/>
          <w:color w:val="000000"/>
        </w:rPr>
        <w:tab/>
      </w:r>
    </w:p>
    <w:p w:rsidR="00000000" w:rsidRDefault="00CA5CA8">
      <w:pPr>
        <w:pStyle w:val="Zkladntext"/>
        <w:pBdr>
          <w:top w:val="single" w:sz="2" w:space="4" w:color="DBE5F1"/>
          <w:left w:val="single" w:sz="2" w:space="0" w:color="DBE5F1"/>
          <w:bottom w:val="single" w:sz="2" w:space="5" w:color="DBE5F1"/>
          <w:right w:val="single" w:sz="2" w:space="0" w:color="DBE5F1"/>
        </w:pBdr>
        <w:shd w:val="clear" w:color="auto" w:fill="DBE5F1"/>
        <w:spacing w:after="134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b/>
          <w:bCs/>
          <w:color w:val="000000"/>
        </w:rPr>
        <w:t>I. Identifikační údaje stavby</w:t>
      </w:r>
    </w:p>
    <w:p w:rsidR="00000000" w:rsidRDefault="00CA5CA8">
      <w:pPr>
        <w:pStyle w:val="Zkladntext20"/>
        <w:tabs>
          <w:tab w:val="left" w:leader="dot" w:pos="9967"/>
        </w:tabs>
        <w:spacing w:after="240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Parcelní číslo stavebního pozemku:</w:t>
      </w:r>
      <w:r>
        <w:rPr>
          <w:rStyle w:val="Zkladntext2"/>
          <w:color w:val="000000"/>
        </w:rPr>
        <w:tab/>
      </w:r>
    </w:p>
    <w:p w:rsidR="00000000" w:rsidRDefault="00CA5CA8">
      <w:pPr>
        <w:pStyle w:val="Zkladntext20"/>
        <w:tabs>
          <w:tab w:val="left" w:leader="dot" w:pos="9967"/>
        </w:tabs>
        <w:spacing w:after="62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Katastrální území:</w:t>
      </w:r>
      <w:r>
        <w:rPr>
          <w:rStyle w:val="Zkladntext2"/>
          <w:color w:val="000000"/>
        </w:rPr>
        <w:tab/>
      </w:r>
    </w:p>
    <w:p w:rsidR="00000000" w:rsidRDefault="00CA5CA8">
      <w:pPr>
        <w:pStyle w:val="Zkladntext"/>
        <w:pBdr>
          <w:top w:val="single" w:sz="2" w:space="2" w:color="DBE5F1"/>
          <w:left w:val="single" w:sz="2" w:space="0" w:color="DBE5F1"/>
          <w:bottom w:val="single" w:sz="2" w:space="5" w:color="DBE5F1"/>
          <w:right w:val="single" w:sz="2" w:space="0" w:color="DBE5F1"/>
        </w:pBdr>
        <w:shd w:val="clear" w:color="auto" w:fill="DBE5F1"/>
        <w:spacing w:after="214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b/>
          <w:bCs/>
          <w:color w:val="000000"/>
        </w:rPr>
        <w:t>II. Údaje o stavebníkovi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5CA8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b/>
                <w:bCs/>
                <w:color w:val="000000"/>
                <w:sz w:val="22"/>
                <w:szCs w:val="22"/>
              </w:rPr>
              <w:t>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4032"/>
                <w:tab w:val="left" w:pos="6442"/>
                <w:tab w:val="left" w:pos="7382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příjmení nebo název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jméno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titul před</w:t>
            </w:r>
            <w:r>
              <w:rPr>
                <w:rStyle w:val="Jin"/>
                <w:color w:val="000000"/>
                <w:sz w:val="18"/>
                <w:szCs w:val="18"/>
              </w:rPr>
              <w:tab/>
            </w:r>
            <w:r>
              <w:rPr>
                <w:rStyle w:val="Jin"/>
                <w:color w:val="000000"/>
                <w:sz w:val="18"/>
                <w:szCs w:val="18"/>
              </w:rPr>
              <w:t>titul za datum narození / IČ 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4200"/>
                <w:tab w:val="left" w:pos="4987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ulice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č.p.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/ č.orient. část obce (v Praze název katastrálního území)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1531"/>
                <w:tab w:val="left" w:pos="5611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PSČ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obec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městský obvod v případě statutárního města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4987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stát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e-mail, telefon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4070"/>
                <w:tab w:val="left" w:pos="6442"/>
                <w:tab w:val="left" w:pos="7382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příjmení nebo název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méno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titul před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titul za datum narození / IČ</w:t>
            </w:r>
            <w:r>
              <w:rPr>
                <w:rStyle w:val="Jin"/>
                <w:color w:val="000000"/>
                <w:sz w:val="18"/>
                <w:szCs w:val="18"/>
              </w:rPr>
              <w:t xml:space="preserve"> 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4200"/>
                <w:tab w:val="left" w:pos="4982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ulice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č.p.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/ č.orient. část obce (v Praze název katastrálního území)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1531"/>
                <w:tab w:val="left" w:pos="5611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PSČ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obec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městský obvod v případě statutárního města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0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4982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stát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e-mail, telefon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</w:tbl>
    <w:p w:rsidR="00000000" w:rsidRDefault="00CA5CA8">
      <w:pPr>
        <w:spacing w:after="239" w:line="1" w:lineRule="exact"/>
        <w:rPr>
          <w:color w:val="auto"/>
        </w:rPr>
      </w:pPr>
    </w:p>
    <w:p w:rsidR="00000000" w:rsidRDefault="00CA5CA8">
      <w:pPr>
        <w:pStyle w:val="Nadpis10"/>
        <w:keepNext/>
        <w:keepLines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1" w:name="bookmark0"/>
      <w:r>
        <w:rPr>
          <w:rStyle w:val="Nadpis1"/>
          <w:b/>
          <w:bCs/>
          <w:color w:val="000000"/>
        </w:rPr>
        <w:t>3.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2424"/>
        <w:gridCol w:w="941"/>
        <w:gridCol w:w="677"/>
        <w:gridCol w:w="2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příjmení nebo název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titul před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titul za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datum narození / IČ 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5CA8">
            <w:pPr>
              <w:rPr>
                <w:color w:val="auto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5CA8">
            <w:pPr>
              <w:rPr>
                <w:color w:val="auto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5CA8">
            <w:pPr>
              <w:rPr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5CA8">
            <w:pPr>
              <w:rPr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ulice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962"/>
              </w:tabs>
              <w:spacing w:after="0"/>
              <w:ind w:firstLine="1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č.p.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/ č.orient. část obce (v Praze název katastrálního území)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tabs>
                <w:tab w:val="left" w:pos="1531"/>
              </w:tabs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PSČ</w:t>
            </w:r>
            <w:r>
              <w:rPr>
                <w:rStyle w:val="Jin"/>
                <w:color w:val="000000"/>
                <w:sz w:val="18"/>
                <w:szCs w:val="18"/>
              </w:rPr>
              <w:tab/>
              <w:t>obec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ind w:left="15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městský obvod v případě statutárního města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stát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A5CA8">
            <w:pPr>
              <w:pStyle w:val="Jin0"/>
              <w:spacing w:after="0"/>
              <w:ind w:firstLine="96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Jin"/>
                <w:color w:val="000000"/>
                <w:sz w:val="18"/>
                <w:szCs w:val="18"/>
              </w:rPr>
              <w:t>e-mail, telefon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5CA8">
            <w:pPr>
              <w:rPr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5CA8">
            <w:pPr>
              <w:rPr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CA8">
            <w:pPr>
              <w:rPr>
                <w:color w:val="auto"/>
              </w:rPr>
            </w:pPr>
          </w:p>
        </w:tc>
      </w:tr>
    </w:tbl>
    <w:p w:rsidR="00000000" w:rsidRDefault="00CA5CA8">
      <w:pPr>
        <w:pStyle w:val="Nadpis20"/>
        <w:keepNext/>
        <w:keepLines/>
        <w:numPr>
          <w:ilvl w:val="0"/>
          <w:numId w:val="1"/>
        </w:numPr>
        <w:pBdr>
          <w:top w:val="single" w:sz="2" w:space="1" w:color="DBE5F1"/>
          <w:left w:val="single" w:sz="2" w:space="0" w:color="DBE5F1"/>
          <w:bottom w:val="single" w:sz="2" w:space="14" w:color="DBE5F1"/>
          <w:right w:val="single" w:sz="2" w:space="0" w:color="DBE5F1"/>
        </w:pBdr>
        <w:shd w:val="clear" w:color="auto" w:fill="DBE5F1"/>
        <w:tabs>
          <w:tab w:val="left" w:pos="461"/>
        </w:tabs>
        <w:spacing w:after="0"/>
        <w:jc w:val="both"/>
        <w:rPr>
          <w:b w:val="0"/>
          <w:bCs w:val="0"/>
          <w:sz w:val="24"/>
          <w:szCs w:val="24"/>
        </w:rPr>
      </w:pPr>
      <w:bookmarkStart w:id="2" w:name="bookmark2"/>
      <w:r>
        <w:rPr>
          <w:rStyle w:val="Nadpis2"/>
          <w:b/>
          <w:bCs/>
          <w:color w:val="000000"/>
        </w:rPr>
        <w:t xml:space="preserve">Základní informace o </w:t>
      </w:r>
      <w:r>
        <w:rPr>
          <w:rStyle w:val="Nadpis2"/>
          <w:b/>
          <w:bCs/>
          <w:color w:val="000000"/>
          <w:sz w:val="18"/>
          <w:szCs w:val="18"/>
        </w:rPr>
        <w:t>rozhodnutích nebo opatřeních</w:t>
      </w:r>
      <w:r>
        <w:rPr>
          <w:rStyle w:val="Nadpis2"/>
          <w:b/>
          <w:bCs/>
          <w:color w:val="000000"/>
        </w:rPr>
        <w:t>, na jejichž základě</w:t>
      </w:r>
      <w:r>
        <w:rPr>
          <w:rStyle w:val="Nadpis2"/>
          <w:b/>
          <w:bCs/>
          <w:color w:val="000000"/>
        </w:rPr>
        <w:t xml:space="preserve"> byla stavba povolena</w:t>
      </w:r>
      <w:bookmarkEnd w:id="2"/>
    </w:p>
    <w:p w:rsidR="00000000" w:rsidRDefault="00CA5CA8">
      <w:pPr>
        <w:pStyle w:val="Zkladntext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</w:t>
      </w:r>
      <w:r>
        <w:rPr>
          <w:rStyle w:val="ZkladntextChar1"/>
          <w:color w:val="000000"/>
        </w:rPr>
        <w:t>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</w:t>
      </w:r>
      <w:r>
        <w:rPr>
          <w:rStyle w:val="ZkladntextChar1"/>
          <w:color w:val="000000"/>
        </w:rPr>
        <w:t>evyžadujících stavební povolení ani ohlášení):</w:t>
      </w:r>
    </w:p>
    <w:p w:rsidR="00000000" w:rsidRDefault="00CA5CA8">
      <w:pPr>
        <w:pStyle w:val="Zkladntext20"/>
        <w:spacing w:after="480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Označení stavebního úřadu/jméno autorizovaného inspektora:</w:t>
      </w:r>
    </w:p>
    <w:p w:rsidR="00000000" w:rsidRDefault="00CA5CA8">
      <w:pPr>
        <w:pStyle w:val="Zkladntext20"/>
        <w:spacing w:after="669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Datum vyhotovení a číslo jednací rozhodnutí nebo opatření:</w:t>
      </w:r>
    </w:p>
    <w:p w:rsidR="00000000" w:rsidRDefault="00CA5CA8">
      <w:pPr>
        <w:pStyle w:val="Nadpis20"/>
        <w:keepNext/>
        <w:keepLines/>
        <w:numPr>
          <w:ilvl w:val="0"/>
          <w:numId w:val="1"/>
        </w:numPr>
        <w:pBdr>
          <w:top w:val="single" w:sz="2" w:space="4" w:color="DBE5F1"/>
          <w:left w:val="single" w:sz="2" w:space="0" w:color="DBE5F1"/>
          <w:bottom w:val="single" w:sz="2" w:space="5" w:color="DBE5F1"/>
          <w:right w:val="single" w:sz="2" w:space="0" w:color="DBE5F1"/>
        </w:pBdr>
        <w:shd w:val="clear" w:color="auto" w:fill="DBE5F1"/>
        <w:tabs>
          <w:tab w:val="left" w:pos="461"/>
        </w:tabs>
        <w:spacing w:after="278"/>
        <w:jc w:val="both"/>
        <w:rPr>
          <w:b w:val="0"/>
          <w:bCs w:val="0"/>
          <w:sz w:val="24"/>
          <w:szCs w:val="24"/>
        </w:rPr>
      </w:pPr>
      <w:bookmarkStart w:id="3" w:name="bookmark4"/>
      <w:r>
        <w:rPr>
          <w:rStyle w:val="Nadpis2"/>
          <w:b/>
          <w:bCs/>
          <w:color w:val="000000"/>
        </w:rPr>
        <w:t xml:space="preserve">Datum dokončení stavby </w:t>
      </w:r>
      <w:r>
        <w:rPr>
          <w:rStyle w:val="Nadpis2"/>
          <w:i/>
          <w:iCs/>
          <w:color w:val="000000"/>
        </w:rPr>
        <w:t>(ve formátuXX.YY.ZZZZ)</w:t>
      </w:r>
      <w:bookmarkEnd w:id="3"/>
    </w:p>
    <w:p w:rsidR="00000000" w:rsidRDefault="00CA5CA8">
      <w:pPr>
        <w:pStyle w:val="Nadpis20"/>
        <w:keepNext/>
        <w:keepLines/>
        <w:numPr>
          <w:ilvl w:val="0"/>
          <w:numId w:val="1"/>
        </w:numPr>
        <w:pBdr>
          <w:top w:val="single" w:sz="2" w:space="4" w:color="DBE5F1"/>
          <w:left w:val="single" w:sz="2" w:space="0" w:color="DBE5F1"/>
          <w:bottom w:val="single" w:sz="2" w:space="5" w:color="DBE5F1"/>
          <w:right w:val="single" w:sz="2" w:space="0" w:color="DBE5F1"/>
        </w:pBdr>
        <w:shd w:val="clear" w:color="auto" w:fill="DBE5F1"/>
        <w:tabs>
          <w:tab w:val="left" w:pos="461"/>
        </w:tabs>
        <w:spacing w:after="174"/>
        <w:jc w:val="both"/>
        <w:rPr>
          <w:b w:val="0"/>
          <w:bCs w:val="0"/>
          <w:sz w:val="24"/>
          <w:szCs w:val="24"/>
        </w:rPr>
      </w:pPr>
      <w:r>
        <w:rPr>
          <w:rStyle w:val="Nadpis2"/>
          <w:b/>
          <w:bCs/>
          <w:color w:val="000000"/>
        </w:rPr>
        <w:t>Přílohy</w:t>
      </w:r>
    </w:p>
    <w:p w:rsidR="00000000" w:rsidRDefault="00CA5CA8">
      <w:pPr>
        <w:pStyle w:val="Zkladntext20"/>
        <w:spacing w:after="0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1. Geometrický plán (včetně vyznačení údajů určujících polohu definičního bodu stavby a adresního místa)</w:t>
      </w:r>
    </w:p>
    <w:p w:rsidR="00000000" w:rsidRDefault="00CA5CA8">
      <w:pPr>
        <w:pStyle w:val="Zkladntext20"/>
        <w:spacing w:after="0"/>
        <w:ind w:left="340" w:hanging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2. Prohlášení stavebníka o tom, že stavba byla provedena v souladu s jejím povolením a ověřenou projektovou dokumentací/ověřenou dokumentací</w:t>
      </w:r>
    </w:p>
    <w:p w:rsidR="00000000" w:rsidRDefault="00CA5CA8">
      <w:pPr>
        <w:pStyle w:val="Zkladntext20"/>
        <w:spacing w:after="1100"/>
        <w:ind w:left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2"/>
          <w:color w:val="000000"/>
        </w:rPr>
        <w:t>nebo dokum</w:t>
      </w:r>
      <w:r>
        <w:rPr>
          <w:rStyle w:val="Zkladntext2"/>
          <w:color w:val="000000"/>
        </w:rPr>
        <w:t>entace skutečného provedení stavby, pokud při jejím provádění došlo k odchylkám oproti ověřené projektové dokumentaci/ověřené dokumentaci</w:t>
      </w:r>
    </w:p>
    <w:p w:rsidR="00000000" w:rsidRDefault="00CA5CA8">
      <w:pPr>
        <w:pStyle w:val="Zkladntext"/>
        <w:tabs>
          <w:tab w:val="right" w:leader="dot" w:pos="2021"/>
          <w:tab w:val="left" w:leader="dot" w:pos="3854"/>
        </w:tabs>
        <w:spacing w:after="3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V</w:t>
      </w:r>
      <w:r>
        <w:rPr>
          <w:rStyle w:val="ZkladntextChar1"/>
          <w:color w:val="000000"/>
        </w:rPr>
        <w:tab/>
        <w:t>dne</w:t>
      </w:r>
      <w:r>
        <w:rPr>
          <w:rStyle w:val="ZkladntextChar1"/>
          <w:color w:val="000000"/>
        </w:rPr>
        <w:tab/>
      </w:r>
    </w:p>
    <w:p w:rsidR="00000000" w:rsidRDefault="00CA5CA8">
      <w:pPr>
        <w:pStyle w:val="Zkladntext"/>
        <w:spacing w:after="1380"/>
        <w:ind w:left="658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ZkladntextChar1"/>
          <w:color w:val="000000"/>
        </w:rPr>
        <w:t>podpis</w:t>
      </w:r>
    </w:p>
    <w:p w:rsidR="00CA5CA8" w:rsidRDefault="00CA5CA8">
      <w:pPr>
        <w:pStyle w:val="Zkladntext30"/>
        <w:spacing w:after="0"/>
        <w:ind w:left="0"/>
        <w:rPr>
          <w:rFonts w:ascii="Courier New" w:hAnsi="Courier New" w:cs="Courier New"/>
          <w:sz w:val="24"/>
          <w:szCs w:val="24"/>
        </w:rPr>
      </w:pPr>
      <w:r>
        <w:rPr>
          <w:rStyle w:val="Zkladntext3"/>
          <w:color w:val="000000"/>
        </w:rPr>
        <w:t>*) Nehodící se škrtněte</w:t>
      </w:r>
    </w:p>
    <w:sectPr w:rsidR="00CA5CA8">
      <w:pgSz w:w="11900" w:h="16840"/>
      <w:pgMar w:top="1062" w:right="690" w:bottom="2052" w:left="680" w:header="634" w:footer="162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7"/>
    <w:rsid w:val="003F19D7"/>
    <w:rsid w:val="00C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" w:hAnsi="Arial" w:cs="Arial"/>
      <w:color w:val="EBEBEB"/>
      <w:sz w:val="40"/>
      <w:szCs w:val="4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Arial" w:hAnsi="Arial" w:cs="Arial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Arial" w:hAnsi="Arial" w:cs="Arial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Arial" w:hAnsi="Arial" w:cs="Arial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uiPriority w:val="99"/>
    <w:pPr>
      <w:jc w:val="center"/>
    </w:pPr>
    <w:rPr>
      <w:rFonts w:ascii="Arial" w:hAnsi="Arial" w:cs="Arial"/>
      <w:color w:val="EBEBEB"/>
      <w:sz w:val="40"/>
      <w:szCs w:val="40"/>
    </w:rPr>
  </w:style>
  <w:style w:type="paragraph" w:styleId="Zkladntext">
    <w:name w:val="Body Text"/>
    <w:basedOn w:val="Normln"/>
    <w:link w:val="ZkladntextChar1"/>
    <w:uiPriority w:val="99"/>
    <w:pPr>
      <w:spacing w:after="540"/>
    </w:pPr>
    <w:rPr>
      <w:rFonts w:ascii="Arial" w:hAnsi="Arial" w:cs="Arial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Zkladntext30">
    <w:name w:val="Základní text (3)"/>
    <w:basedOn w:val="Normln"/>
    <w:link w:val="Zkladntext3"/>
    <w:uiPriority w:val="99"/>
    <w:pPr>
      <w:spacing w:after="190"/>
      <w:ind w:left="3250"/>
    </w:pPr>
    <w:rPr>
      <w:rFonts w:ascii="Arial" w:hAnsi="Arial" w:cs="Arial"/>
      <w:color w:val="auto"/>
      <w:sz w:val="16"/>
      <w:szCs w:val="16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360"/>
      <w:ind w:left="170"/>
    </w:pPr>
    <w:rPr>
      <w:rFonts w:ascii="Arial" w:hAnsi="Arial" w:cs="Arial"/>
      <w:color w:val="auto"/>
      <w:sz w:val="18"/>
      <w:szCs w:val="18"/>
    </w:rPr>
  </w:style>
  <w:style w:type="paragraph" w:customStyle="1" w:styleId="Jin0">
    <w:name w:val="Jiné"/>
    <w:basedOn w:val="Normln"/>
    <w:link w:val="Jin"/>
    <w:uiPriority w:val="99"/>
    <w:pPr>
      <w:spacing w:after="540"/>
    </w:pPr>
    <w:rPr>
      <w:rFonts w:ascii="Arial" w:hAnsi="Arial" w:cs="Arial"/>
      <w:color w:val="auto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pPr>
      <w:outlineLvl w:val="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Nadpis20">
    <w:name w:val="Nadpis #2"/>
    <w:basedOn w:val="Normln"/>
    <w:link w:val="Nadpis2"/>
    <w:uiPriority w:val="99"/>
    <w:pPr>
      <w:spacing w:after="280"/>
      <w:outlineLvl w:val="1"/>
    </w:pPr>
    <w:rPr>
      <w:rFonts w:ascii="Arial" w:hAnsi="Arial" w:cs="Arial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uiPriority w:val="99"/>
    <w:rPr>
      <w:rFonts w:ascii="Arial" w:hAnsi="Arial" w:cs="Arial"/>
      <w:color w:val="EBEBEB"/>
      <w:sz w:val="40"/>
      <w:szCs w:val="4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Arial" w:hAnsi="Arial" w:cs="Arial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Arial" w:hAnsi="Arial" w:cs="Arial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Arial" w:hAnsi="Arial" w:cs="Arial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Arial" w:hAnsi="Arial" w:cs="Arial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uiPriority w:val="99"/>
    <w:pPr>
      <w:jc w:val="center"/>
    </w:pPr>
    <w:rPr>
      <w:rFonts w:ascii="Arial" w:hAnsi="Arial" w:cs="Arial"/>
      <w:color w:val="EBEBEB"/>
      <w:sz w:val="40"/>
      <w:szCs w:val="40"/>
    </w:rPr>
  </w:style>
  <w:style w:type="paragraph" w:styleId="Zkladntext">
    <w:name w:val="Body Text"/>
    <w:basedOn w:val="Normln"/>
    <w:link w:val="ZkladntextChar1"/>
    <w:uiPriority w:val="99"/>
    <w:pPr>
      <w:spacing w:after="540"/>
    </w:pPr>
    <w:rPr>
      <w:rFonts w:ascii="Arial" w:hAnsi="Arial" w:cs="Arial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Zkladntext30">
    <w:name w:val="Základní text (3)"/>
    <w:basedOn w:val="Normln"/>
    <w:link w:val="Zkladntext3"/>
    <w:uiPriority w:val="99"/>
    <w:pPr>
      <w:spacing w:after="190"/>
      <w:ind w:left="3250"/>
    </w:pPr>
    <w:rPr>
      <w:rFonts w:ascii="Arial" w:hAnsi="Arial" w:cs="Arial"/>
      <w:color w:val="auto"/>
      <w:sz w:val="16"/>
      <w:szCs w:val="16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360"/>
      <w:ind w:left="170"/>
    </w:pPr>
    <w:rPr>
      <w:rFonts w:ascii="Arial" w:hAnsi="Arial" w:cs="Arial"/>
      <w:color w:val="auto"/>
      <w:sz w:val="18"/>
      <w:szCs w:val="18"/>
    </w:rPr>
  </w:style>
  <w:style w:type="paragraph" w:customStyle="1" w:styleId="Jin0">
    <w:name w:val="Jiné"/>
    <w:basedOn w:val="Normln"/>
    <w:link w:val="Jin"/>
    <w:uiPriority w:val="99"/>
    <w:pPr>
      <w:spacing w:after="540"/>
    </w:pPr>
    <w:rPr>
      <w:rFonts w:ascii="Arial" w:hAnsi="Arial" w:cs="Arial"/>
      <w:color w:val="auto"/>
      <w:sz w:val="20"/>
      <w:szCs w:val="20"/>
    </w:rPr>
  </w:style>
  <w:style w:type="paragraph" w:customStyle="1" w:styleId="Nadpis10">
    <w:name w:val="Nadpis #1"/>
    <w:basedOn w:val="Normln"/>
    <w:link w:val="Nadpis1"/>
    <w:uiPriority w:val="99"/>
    <w:pPr>
      <w:outlineLvl w:val="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Nadpis20">
    <w:name w:val="Nadpis #2"/>
    <w:basedOn w:val="Normln"/>
    <w:link w:val="Nadpis2"/>
    <w:uiPriority w:val="99"/>
    <w:pPr>
      <w:spacing w:after="280"/>
      <w:outlineLvl w:val="1"/>
    </w:pPr>
    <w:rPr>
      <w:rFonts w:ascii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Zdeněk Štursa</cp:lastModifiedBy>
  <cp:revision>2</cp:revision>
  <dcterms:created xsi:type="dcterms:W3CDTF">2023-03-30T10:32:00Z</dcterms:created>
  <dcterms:modified xsi:type="dcterms:W3CDTF">2023-03-30T10:32:00Z</dcterms:modified>
</cp:coreProperties>
</file>